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7648" w14:textId="3989BE32" w:rsidR="002F15ED" w:rsidRPr="002F15ED" w:rsidRDefault="002F15ED" w:rsidP="002F15ED">
      <w:pPr>
        <w:jc w:val="center"/>
        <w:rPr>
          <w:b/>
          <w:bCs/>
          <w:sz w:val="28"/>
          <w:szCs w:val="28"/>
        </w:rPr>
      </w:pPr>
      <w:r w:rsidRPr="002F15ED">
        <w:rPr>
          <w:b/>
          <w:bCs/>
          <w:sz w:val="28"/>
          <w:szCs w:val="28"/>
        </w:rPr>
        <w:t>No. D. 24012/3/2023-IGPr</w:t>
      </w:r>
    </w:p>
    <w:p w14:paraId="3A308B83" w14:textId="77777777" w:rsidR="002F15ED" w:rsidRPr="002F15ED" w:rsidRDefault="002F15ED" w:rsidP="002F15ED">
      <w:pPr>
        <w:jc w:val="center"/>
        <w:rPr>
          <w:b/>
          <w:bCs/>
          <w:sz w:val="28"/>
          <w:szCs w:val="28"/>
        </w:rPr>
      </w:pPr>
      <w:r w:rsidRPr="002F15ED">
        <w:rPr>
          <w:b/>
          <w:bCs/>
          <w:sz w:val="28"/>
          <w:szCs w:val="28"/>
        </w:rPr>
        <w:t>GOVERNMENT OF MIZORAM</w:t>
      </w:r>
    </w:p>
    <w:p w14:paraId="7364F4E2" w14:textId="77777777" w:rsidR="002F15ED" w:rsidRPr="002F15ED" w:rsidRDefault="002F15ED" w:rsidP="002F15ED">
      <w:pPr>
        <w:jc w:val="center"/>
        <w:rPr>
          <w:b/>
          <w:bCs/>
          <w:sz w:val="28"/>
          <w:szCs w:val="28"/>
        </w:rPr>
      </w:pPr>
      <w:r w:rsidRPr="002F15ED">
        <w:rPr>
          <w:b/>
          <w:bCs/>
          <w:sz w:val="28"/>
          <w:szCs w:val="28"/>
        </w:rPr>
        <w:t xml:space="preserve">DIRECTORATE OF </w:t>
      </w:r>
      <w:proofErr w:type="gramStart"/>
      <w:r w:rsidRPr="002F15ED">
        <w:rPr>
          <w:b/>
          <w:bCs/>
          <w:sz w:val="28"/>
          <w:szCs w:val="28"/>
        </w:rPr>
        <w:t>PRISONS :</w:t>
      </w:r>
      <w:proofErr w:type="gramEnd"/>
      <w:r w:rsidRPr="002F15ED">
        <w:rPr>
          <w:b/>
          <w:bCs/>
          <w:sz w:val="28"/>
          <w:szCs w:val="28"/>
        </w:rPr>
        <w:t xml:space="preserve"> AIZAWL.</w:t>
      </w:r>
    </w:p>
    <w:p w14:paraId="03136935" w14:textId="4E65FC38" w:rsidR="002F15ED" w:rsidRPr="002F15ED" w:rsidRDefault="002F15ED" w:rsidP="002F15ED">
      <w:pPr>
        <w:jc w:val="center"/>
        <w:rPr>
          <w:b/>
          <w:bCs/>
          <w:sz w:val="28"/>
          <w:szCs w:val="28"/>
        </w:rPr>
      </w:pPr>
      <w:r w:rsidRPr="002F15ED">
        <w:rPr>
          <w:b/>
          <w:bCs/>
          <w:sz w:val="28"/>
          <w:szCs w:val="28"/>
        </w:rPr>
        <w:t>…</w:t>
      </w:r>
    </w:p>
    <w:p w14:paraId="1AB7C756" w14:textId="77777777" w:rsidR="002F15ED" w:rsidRPr="002F15ED" w:rsidRDefault="002F15ED" w:rsidP="002F15ED">
      <w:pPr>
        <w:rPr>
          <w:sz w:val="26"/>
          <w:szCs w:val="26"/>
        </w:rPr>
      </w:pPr>
    </w:p>
    <w:p w14:paraId="1766E0C0" w14:textId="46F80665" w:rsidR="002F15ED" w:rsidRPr="002F15ED" w:rsidRDefault="002F15ED" w:rsidP="003B5123">
      <w:pPr>
        <w:jc w:val="right"/>
        <w:rPr>
          <w:sz w:val="26"/>
          <w:szCs w:val="26"/>
        </w:rPr>
      </w:pPr>
      <w:r w:rsidRPr="002F15ED">
        <w:rPr>
          <w:sz w:val="26"/>
          <w:szCs w:val="26"/>
        </w:rPr>
        <w:t xml:space="preserve">Dated Aizawl, the </w:t>
      </w:r>
      <w:r w:rsidR="003B5123">
        <w:rPr>
          <w:sz w:val="26"/>
          <w:szCs w:val="26"/>
        </w:rPr>
        <w:t>5</w:t>
      </w:r>
      <w:r w:rsidR="003B5123" w:rsidRPr="003B5123">
        <w:rPr>
          <w:sz w:val="26"/>
          <w:szCs w:val="26"/>
          <w:vertAlign w:val="superscript"/>
        </w:rPr>
        <w:t>th</w:t>
      </w:r>
      <w:r w:rsidR="003B5123">
        <w:rPr>
          <w:sz w:val="26"/>
          <w:szCs w:val="26"/>
        </w:rPr>
        <w:t xml:space="preserve"> January </w:t>
      </w:r>
      <w:r w:rsidR="00C0317C">
        <w:rPr>
          <w:sz w:val="26"/>
          <w:szCs w:val="26"/>
        </w:rPr>
        <w:t>202</w:t>
      </w:r>
      <w:r w:rsidR="003B5123">
        <w:rPr>
          <w:sz w:val="26"/>
          <w:szCs w:val="26"/>
        </w:rPr>
        <w:t>6</w:t>
      </w:r>
      <w:r w:rsidRPr="002F15ED">
        <w:rPr>
          <w:sz w:val="26"/>
          <w:szCs w:val="26"/>
        </w:rPr>
        <w:t xml:space="preserve">     </w:t>
      </w:r>
    </w:p>
    <w:p w14:paraId="60C8DA33" w14:textId="77777777" w:rsidR="002F15ED" w:rsidRPr="002F15ED" w:rsidRDefault="002F15ED" w:rsidP="002F15ED">
      <w:pPr>
        <w:rPr>
          <w:sz w:val="26"/>
          <w:szCs w:val="26"/>
        </w:rPr>
      </w:pPr>
    </w:p>
    <w:p w14:paraId="1467B610" w14:textId="77777777" w:rsidR="002F15ED" w:rsidRPr="002F15ED" w:rsidRDefault="002F15ED" w:rsidP="002F15ED">
      <w:pPr>
        <w:jc w:val="center"/>
        <w:rPr>
          <w:b/>
          <w:sz w:val="26"/>
          <w:szCs w:val="26"/>
          <w:u w:val="single"/>
        </w:rPr>
      </w:pPr>
      <w:r w:rsidRPr="002F15ED">
        <w:rPr>
          <w:b/>
          <w:sz w:val="26"/>
          <w:szCs w:val="26"/>
          <w:u w:val="single"/>
        </w:rPr>
        <w:t>QUOTATION</w:t>
      </w:r>
    </w:p>
    <w:p w14:paraId="69C04DFD" w14:textId="77777777" w:rsidR="002F15ED" w:rsidRPr="002F15ED" w:rsidRDefault="002F15ED" w:rsidP="002F15ED">
      <w:pPr>
        <w:rPr>
          <w:b/>
          <w:sz w:val="26"/>
          <w:szCs w:val="26"/>
          <w:u w:val="single"/>
        </w:rPr>
      </w:pPr>
    </w:p>
    <w:p w14:paraId="0E86290C" w14:textId="0E067851" w:rsidR="002F15ED" w:rsidRPr="002F15ED" w:rsidRDefault="002F15ED" w:rsidP="002F15ED">
      <w:pPr>
        <w:spacing w:line="276" w:lineRule="auto"/>
        <w:jc w:val="both"/>
        <w:rPr>
          <w:sz w:val="26"/>
          <w:szCs w:val="26"/>
        </w:rPr>
      </w:pPr>
      <w:r w:rsidRPr="002F15ED">
        <w:rPr>
          <w:sz w:val="26"/>
          <w:szCs w:val="26"/>
        </w:rPr>
        <w:tab/>
      </w:r>
      <w:r w:rsidRPr="002F15ED">
        <w:rPr>
          <w:sz w:val="26"/>
          <w:szCs w:val="26"/>
        </w:rPr>
        <w:tab/>
        <w:t xml:space="preserve">Sealed Tenders are hereby invited on behalf of the Governor of Mizoram for supply of dry ration, fresh ration and firewood for </w:t>
      </w:r>
      <w:r w:rsidR="00C0317C">
        <w:rPr>
          <w:sz w:val="26"/>
          <w:szCs w:val="26"/>
        </w:rPr>
        <w:t xml:space="preserve">all </w:t>
      </w:r>
      <w:r w:rsidRPr="002F15ED">
        <w:rPr>
          <w:sz w:val="26"/>
          <w:szCs w:val="26"/>
        </w:rPr>
        <w:t xml:space="preserve">Jails in Mizoram i.e. Central Jail, Aizawl </w:t>
      </w:r>
      <w:r w:rsidRPr="002F15ED">
        <w:rPr>
          <w:i/>
          <w:iCs/>
          <w:sz w:val="26"/>
          <w:szCs w:val="26"/>
        </w:rPr>
        <w:t>(including Central Women’s Jail)</w:t>
      </w:r>
      <w:r w:rsidRPr="002F15ED">
        <w:rPr>
          <w:sz w:val="26"/>
          <w:szCs w:val="26"/>
        </w:rPr>
        <w:t xml:space="preserve">, District Jail, Aizawl, </w:t>
      </w:r>
      <w:proofErr w:type="spellStart"/>
      <w:r w:rsidRPr="002F15ED">
        <w:rPr>
          <w:sz w:val="26"/>
          <w:szCs w:val="26"/>
        </w:rPr>
        <w:t>Lunglei</w:t>
      </w:r>
      <w:proofErr w:type="spellEnd"/>
      <w:r w:rsidRPr="002F15ED">
        <w:rPr>
          <w:sz w:val="26"/>
          <w:szCs w:val="26"/>
        </w:rPr>
        <w:t xml:space="preserve">, Siaha, </w:t>
      </w:r>
      <w:proofErr w:type="spellStart"/>
      <w:r w:rsidRPr="002F15ED">
        <w:rPr>
          <w:sz w:val="26"/>
          <w:szCs w:val="26"/>
        </w:rPr>
        <w:t>Champhai</w:t>
      </w:r>
      <w:proofErr w:type="spellEnd"/>
      <w:r w:rsidRPr="002F15ED">
        <w:rPr>
          <w:sz w:val="26"/>
          <w:szCs w:val="26"/>
        </w:rPr>
        <w:t xml:space="preserve">, </w:t>
      </w:r>
      <w:proofErr w:type="spellStart"/>
      <w:r w:rsidRPr="002F15ED">
        <w:rPr>
          <w:sz w:val="26"/>
          <w:szCs w:val="26"/>
        </w:rPr>
        <w:t>Kolasib</w:t>
      </w:r>
      <w:proofErr w:type="spellEnd"/>
      <w:r w:rsidRPr="002F15ED">
        <w:rPr>
          <w:sz w:val="26"/>
          <w:szCs w:val="26"/>
        </w:rPr>
        <w:t xml:space="preserve">, Lawngtlai, </w:t>
      </w:r>
      <w:proofErr w:type="spellStart"/>
      <w:r w:rsidRPr="002F15ED">
        <w:rPr>
          <w:sz w:val="26"/>
          <w:szCs w:val="26"/>
        </w:rPr>
        <w:t>Serchhip</w:t>
      </w:r>
      <w:proofErr w:type="spellEnd"/>
      <w:r w:rsidRPr="002F15ED">
        <w:rPr>
          <w:sz w:val="26"/>
          <w:szCs w:val="26"/>
        </w:rPr>
        <w:t xml:space="preserve"> and </w:t>
      </w:r>
      <w:proofErr w:type="spellStart"/>
      <w:r w:rsidRPr="002F15ED">
        <w:rPr>
          <w:sz w:val="26"/>
          <w:szCs w:val="26"/>
        </w:rPr>
        <w:t>Mamit</w:t>
      </w:r>
      <w:proofErr w:type="spellEnd"/>
      <w:r w:rsidRPr="002F15ED">
        <w:rPr>
          <w:sz w:val="26"/>
          <w:szCs w:val="26"/>
        </w:rPr>
        <w:t xml:space="preserve"> which will be received by the undersigned on or before </w:t>
      </w:r>
      <w:r w:rsidR="00C0317C">
        <w:rPr>
          <w:sz w:val="26"/>
          <w:szCs w:val="26"/>
        </w:rPr>
        <w:t>30</w:t>
      </w:r>
      <w:r w:rsidRPr="002F15ED">
        <w:rPr>
          <w:sz w:val="26"/>
          <w:szCs w:val="26"/>
        </w:rPr>
        <w:t>.</w:t>
      </w:r>
      <w:r w:rsidR="00C0317C">
        <w:rPr>
          <w:sz w:val="26"/>
          <w:szCs w:val="26"/>
        </w:rPr>
        <w:t>01</w:t>
      </w:r>
      <w:r w:rsidRPr="002F15ED">
        <w:rPr>
          <w:sz w:val="26"/>
          <w:szCs w:val="26"/>
        </w:rPr>
        <w:t>.202</w:t>
      </w:r>
      <w:r w:rsidR="00C0317C">
        <w:rPr>
          <w:sz w:val="26"/>
          <w:szCs w:val="26"/>
        </w:rPr>
        <w:t>6</w:t>
      </w:r>
      <w:r w:rsidRPr="002F15ED">
        <w:rPr>
          <w:sz w:val="26"/>
          <w:szCs w:val="26"/>
        </w:rPr>
        <w:t xml:space="preserve"> (</w:t>
      </w:r>
      <w:r w:rsidR="00C0317C">
        <w:rPr>
          <w:sz w:val="26"/>
          <w:szCs w:val="26"/>
        </w:rPr>
        <w:t>Friday</w:t>
      </w:r>
      <w:r w:rsidRPr="002F15ED">
        <w:rPr>
          <w:sz w:val="26"/>
          <w:szCs w:val="26"/>
        </w:rPr>
        <w:t>)</w:t>
      </w:r>
      <w:r w:rsidR="00C818AA">
        <w:rPr>
          <w:sz w:val="26"/>
          <w:szCs w:val="26"/>
        </w:rPr>
        <w:t xml:space="preserve"> 12:00noon</w:t>
      </w:r>
      <w:r w:rsidRPr="002F15ED">
        <w:rPr>
          <w:sz w:val="26"/>
          <w:szCs w:val="26"/>
        </w:rPr>
        <w:t xml:space="preserve"> and will be opened on the same date at 2:00pm in the </w:t>
      </w:r>
      <w:r w:rsidR="00C0317C">
        <w:rPr>
          <w:sz w:val="26"/>
          <w:szCs w:val="26"/>
        </w:rPr>
        <w:t>Conference Hall, Directorate of Prisons</w:t>
      </w:r>
      <w:r w:rsidRPr="002F15ED">
        <w:rPr>
          <w:sz w:val="26"/>
          <w:szCs w:val="26"/>
        </w:rPr>
        <w:t>. Details can be seen in the Office of the undersigned during office hours on any working days.</w:t>
      </w:r>
    </w:p>
    <w:p w14:paraId="7E1EECD8" w14:textId="4BE16BF4" w:rsidR="002F15ED" w:rsidRPr="002F15ED" w:rsidRDefault="002F15ED" w:rsidP="002F15ED">
      <w:pPr>
        <w:rPr>
          <w:sz w:val="26"/>
          <w:szCs w:val="26"/>
        </w:rPr>
      </w:pPr>
    </w:p>
    <w:p w14:paraId="03710D7D" w14:textId="77777777" w:rsidR="002F15ED" w:rsidRPr="002F15ED" w:rsidRDefault="002F15ED" w:rsidP="002F15ED">
      <w:pPr>
        <w:rPr>
          <w:sz w:val="26"/>
          <w:szCs w:val="26"/>
        </w:rPr>
      </w:pPr>
    </w:p>
    <w:p w14:paraId="231F20FF" w14:textId="77777777" w:rsidR="002F15ED" w:rsidRPr="002F15ED" w:rsidRDefault="002F15ED" w:rsidP="002F15ED">
      <w:pPr>
        <w:jc w:val="center"/>
        <w:rPr>
          <w:b/>
          <w:sz w:val="26"/>
          <w:szCs w:val="26"/>
          <w:u w:val="single"/>
        </w:rPr>
      </w:pPr>
      <w:r w:rsidRPr="002F15ED">
        <w:rPr>
          <w:b/>
          <w:sz w:val="26"/>
          <w:szCs w:val="26"/>
          <w:u w:val="single"/>
        </w:rPr>
        <w:t>TERMS AND CONDITIONS</w:t>
      </w:r>
    </w:p>
    <w:p w14:paraId="608E7F5B" w14:textId="77777777" w:rsidR="002F15ED" w:rsidRDefault="002F15ED" w:rsidP="002F15ED">
      <w:pPr>
        <w:jc w:val="both"/>
        <w:rPr>
          <w:sz w:val="26"/>
          <w:szCs w:val="26"/>
        </w:rPr>
      </w:pPr>
    </w:p>
    <w:p w14:paraId="16703E45" w14:textId="77777777" w:rsidR="002F15ED" w:rsidRDefault="002F15ED" w:rsidP="002F15ED">
      <w:pPr>
        <w:pStyle w:val="ListParagraph"/>
        <w:numPr>
          <w:ilvl w:val="0"/>
          <w:numId w:val="1"/>
        </w:numPr>
        <w:jc w:val="both"/>
        <w:rPr>
          <w:sz w:val="26"/>
          <w:szCs w:val="26"/>
        </w:rPr>
      </w:pPr>
      <w:proofErr w:type="spellStart"/>
      <w:r w:rsidRPr="002F15ED">
        <w:rPr>
          <w:sz w:val="26"/>
          <w:szCs w:val="26"/>
        </w:rPr>
        <w:t>Quotationer</w:t>
      </w:r>
      <w:proofErr w:type="spellEnd"/>
      <w:r w:rsidRPr="002F15ED">
        <w:rPr>
          <w:sz w:val="26"/>
          <w:szCs w:val="26"/>
        </w:rPr>
        <w:t xml:space="preserve">(s) should quote their rates </w:t>
      </w:r>
      <w:r w:rsidRPr="002F15ED">
        <w:rPr>
          <w:b/>
          <w:sz w:val="26"/>
          <w:szCs w:val="26"/>
        </w:rPr>
        <w:t>both in figures and in words</w:t>
      </w:r>
      <w:r w:rsidRPr="002F15ED">
        <w:rPr>
          <w:sz w:val="26"/>
          <w:szCs w:val="26"/>
        </w:rPr>
        <w:t xml:space="preserve"> against the items mentioned at annexure. Any cancellation/alteration should be initialed with date.</w:t>
      </w:r>
    </w:p>
    <w:p w14:paraId="122CC06D" w14:textId="77777777" w:rsidR="002F15ED" w:rsidRDefault="002F15ED" w:rsidP="002F15ED">
      <w:pPr>
        <w:pStyle w:val="ListParagraph"/>
        <w:jc w:val="both"/>
        <w:rPr>
          <w:sz w:val="26"/>
          <w:szCs w:val="26"/>
        </w:rPr>
      </w:pPr>
    </w:p>
    <w:p w14:paraId="7014A6F8" w14:textId="77777777" w:rsidR="002F15ED" w:rsidRDefault="002F15ED" w:rsidP="00E16121">
      <w:pPr>
        <w:pStyle w:val="ListParagraph"/>
        <w:numPr>
          <w:ilvl w:val="0"/>
          <w:numId w:val="1"/>
        </w:numPr>
        <w:jc w:val="both"/>
        <w:rPr>
          <w:sz w:val="26"/>
          <w:szCs w:val="26"/>
        </w:rPr>
      </w:pPr>
      <w:r w:rsidRPr="002F15ED">
        <w:rPr>
          <w:sz w:val="26"/>
          <w:szCs w:val="26"/>
        </w:rPr>
        <w:t xml:space="preserve">Quotations should be accompanied with </w:t>
      </w:r>
      <w:r w:rsidRPr="002F15ED">
        <w:rPr>
          <w:b/>
          <w:sz w:val="26"/>
          <w:szCs w:val="26"/>
        </w:rPr>
        <w:t>earnest money in the form of Call Deposit amounting to 2%</w:t>
      </w:r>
      <w:r w:rsidRPr="002F15ED">
        <w:rPr>
          <w:sz w:val="26"/>
          <w:szCs w:val="26"/>
        </w:rPr>
        <w:t xml:space="preserve"> of the total tendered value pledged to </w:t>
      </w:r>
      <w:proofErr w:type="spellStart"/>
      <w:r w:rsidRPr="002F15ED">
        <w:rPr>
          <w:sz w:val="26"/>
          <w:szCs w:val="26"/>
        </w:rPr>
        <w:t>I.</w:t>
      </w:r>
      <w:proofErr w:type="gramStart"/>
      <w:r w:rsidRPr="002F15ED">
        <w:rPr>
          <w:sz w:val="26"/>
          <w:szCs w:val="26"/>
        </w:rPr>
        <w:t>G.Prisons</w:t>
      </w:r>
      <w:proofErr w:type="spellEnd"/>
      <w:proofErr w:type="gramEnd"/>
      <w:r w:rsidRPr="002F15ED">
        <w:rPr>
          <w:sz w:val="26"/>
          <w:szCs w:val="26"/>
        </w:rPr>
        <w:t>, Aizawl.</w:t>
      </w:r>
    </w:p>
    <w:p w14:paraId="56A6039A" w14:textId="77777777" w:rsidR="002F15ED" w:rsidRPr="002F15ED" w:rsidRDefault="002F15ED" w:rsidP="002F15ED">
      <w:pPr>
        <w:jc w:val="both"/>
        <w:rPr>
          <w:sz w:val="26"/>
          <w:szCs w:val="26"/>
        </w:rPr>
      </w:pPr>
    </w:p>
    <w:p w14:paraId="1CEC884B" w14:textId="5BE18329" w:rsidR="002F15ED" w:rsidRDefault="002F15ED" w:rsidP="00ED441B">
      <w:pPr>
        <w:pStyle w:val="ListParagraph"/>
        <w:numPr>
          <w:ilvl w:val="0"/>
          <w:numId w:val="1"/>
        </w:numPr>
        <w:jc w:val="both"/>
        <w:rPr>
          <w:sz w:val="26"/>
          <w:szCs w:val="26"/>
        </w:rPr>
      </w:pPr>
      <w:r w:rsidRPr="002F15ED">
        <w:rPr>
          <w:sz w:val="26"/>
          <w:szCs w:val="26"/>
        </w:rPr>
        <w:t xml:space="preserve"> Quotation should be accompanied by non-Judicial stamp worth of Rs. 20.00p in case of non-tribal and House Tax Payee Certificate (HTPC) for </w:t>
      </w:r>
      <w:r>
        <w:rPr>
          <w:sz w:val="26"/>
          <w:szCs w:val="26"/>
        </w:rPr>
        <w:t>202</w:t>
      </w:r>
      <w:r w:rsidR="00C0317C">
        <w:rPr>
          <w:sz w:val="26"/>
          <w:szCs w:val="26"/>
        </w:rPr>
        <w:t>5</w:t>
      </w:r>
      <w:r>
        <w:rPr>
          <w:sz w:val="26"/>
          <w:szCs w:val="26"/>
        </w:rPr>
        <w:t xml:space="preserve"> - 202</w:t>
      </w:r>
      <w:r w:rsidR="00C0317C">
        <w:rPr>
          <w:sz w:val="26"/>
          <w:szCs w:val="26"/>
        </w:rPr>
        <w:t>6</w:t>
      </w:r>
      <w:r w:rsidRPr="002F15ED">
        <w:rPr>
          <w:sz w:val="26"/>
          <w:szCs w:val="26"/>
        </w:rPr>
        <w:t xml:space="preserve"> in case of Tribal residing in Mizoram.</w:t>
      </w:r>
      <w:r w:rsidR="00C0317C">
        <w:rPr>
          <w:sz w:val="26"/>
          <w:szCs w:val="26"/>
        </w:rPr>
        <w:t xml:space="preserve"> Photocopies of HTPC is acceptable if a single bidder submitted bid for more than one Jail. </w:t>
      </w:r>
    </w:p>
    <w:p w14:paraId="3ABF4201" w14:textId="77777777" w:rsidR="002F15ED" w:rsidRPr="002F15ED" w:rsidRDefault="002F15ED" w:rsidP="002F15ED">
      <w:pPr>
        <w:jc w:val="both"/>
        <w:rPr>
          <w:sz w:val="26"/>
          <w:szCs w:val="26"/>
        </w:rPr>
      </w:pPr>
    </w:p>
    <w:p w14:paraId="3D823079" w14:textId="00EA4567" w:rsidR="002F15ED" w:rsidRDefault="002F15ED" w:rsidP="002F15ED">
      <w:pPr>
        <w:pStyle w:val="ListParagraph"/>
        <w:numPr>
          <w:ilvl w:val="0"/>
          <w:numId w:val="1"/>
        </w:numPr>
        <w:jc w:val="both"/>
        <w:rPr>
          <w:sz w:val="26"/>
          <w:szCs w:val="26"/>
        </w:rPr>
      </w:pPr>
      <w:proofErr w:type="spellStart"/>
      <w:r w:rsidRPr="002F15ED">
        <w:rPr>
          <w:sz w:val="26"/>
          <w:szCs w:val="26"/>
        </w:rPr>
        <w:t>Quotationer</w:t>
      </w:r>
      <w:proofErr w:type="spellEnd"/>
      <w:r w:rsidRPr="002F15ED">
        <w:rPr>
          <w:sz w:val="26"/>
          <w:szCs w:val="26"/>
        </w:rPr>
        <w:t>(s) should write on the sealed cover of the Quotation papers “QUOTATION FOR SUPPLY OF DRY RATION/ FRESH RATION/ FIREWOOD UNDER *</w:t>
      </w:r>
      <w:r w:rsidRPr="002F15ED">
        <w:rPr>
          <w:b/>
          <w:sz w:val="26"/>
          <w:szCs w:val="26"/>
          <w:u w:val="single"/>
        </w:rPr>
        <w:t>CENTRAL JAIL, AIZAWL</w:t>
      </w:r>
      <w:r>
        <w:rPr>
          <w:b/>
          <w:sz w:val="26"/>
          <w:szCs w:val="26"/>
          <w:u w:val="single"/>
        </w:rPr>
        <w:t xml:space="preserve">, </w:t>
      </w:r>
      <w:r w:rsidRPr="002F15ED">
        <w:rPr>
          <w:b/>
          <w:sz w:val="26"/>
          <w:szCs w:val="26"/>
          <w:u w:val="single"/>
        </w:rPr>
        <w:t>DISTRICT JAIL, AIZAWL, DISTRICT JAILS, LUNGLEI/ SAIHA/ CHAMPHAI/ KOLASIB/ LAWNGTLAI/ SERCHHIP/ MAMIT*</w:t>
      </w:r>
      <w:r w:rsidRPr="002F15ED">
        <w:rPr>
          <w:sz w:val="26"/>
          <w:szCs w:val="26"/>
        </w:rPr>
        <w:t xml:space="preserve"> FOR 202</w:t>
      </w:r>
      <w:r w:rsidR="00C0317C">
        <w:rPr>
          <w:sz w:val="26"/>
          <w:szCs w:val="26"/>
        </w:rPr>
        <w:t>6</w:t>
      </w:r>
      <w:r w:rsidRPr="002F15ED">
        <w:rPr>
          <w:sz w:val="26"/>
          <w:szCs w:val="26"/>
        </w:rPr>
        <w:t>-202</w:t>
      </w:r>
      <w:r w:rsidR="00C0317C">
        <w:rPr>
          <w:sz w:val="26"/>
          <w:szCs w:val="26"/>
        </w:rPr>
        <w:t>7</w:t>
      </w:r>
      <w:r w:rsidRPr="002F15ED">
        <w:rPr>
          <w:sz w:val="26"/>
          <w:szCs w:val="26"/>
        </w:rPr>
        <w:t>”, and submit the same to the address of the undersigned during office hours.</w:t>
      </w:r>
    </w:p>
    <w:p w14:paraId="3CC24549" w14:textId="77777777" w:rsidR="00C0317C" w:rsidRPr="00C0317C" w:rsidRDefault="00C0317C" w:rsidP="00C0317C">
      <w:pPr>
        <w:pStyle w:val="ListParagraph"/>
        <w:rPr>
          <w:sz w:val="26"/>
          <w:szCs w:val="26"/>
        </w:rPr>
      </w:pPr>
    </w:p>
    <w:p w14:paraId="6AD0B303" w14:textId="77777777" w:rsidR="002F15ED" w:rsidRDefault="002F15ED" w:rsidP="002F15ED">
      <w:pPr>
        <w:pStyle w:val="ListParagraph"/>
        <w:numPr>
          <w:ilvl w:val="0"/>
          <w:numId w:val="1"/>
        </w:numPr>
        <w:jc w:val="both"/>
        <w:rPr>
          <w:sz w:val="26"/>
          <w:szCs w:val="26"/>
        </w:rPr>
      </w:pPr>
      <w:r w:rsidRPr="002F15ED">
        <w:rPr>
          <w:sz w:val="26"/>
          <w:szCs w:val="26"/>
        </w:rPr>
        <w:t>Submission of quotation after appointed date and time stated above will, in no case, be allowed.</w:t>
      </w:r>
    </w:p>
    <w:p w14:paraId="257C7E27" w14:textId="77777777" w:rsidR="002F15ED" w:rsidRPr="002F15ED" w:rsidRDefault="002F15ED" w:rsidP="002F15ED">
      <w:pPr>
        <w:ind w:left="360"/>
        <w:jc w:val="both"/>
        <w:rPr>
          <w:sz w:val="26"/>
          <w:szCs w:val="26"/>
        </w:rPr>
      </w:pPr>
    </w:p>
    <w:p w14:paraId="2F6A9568" w14:textId="77777777" w:rsidR="002F15ED" w:rsidRDefault="002F15ED" w:rsidP="002F15ED">
      <w:pPr>
        <w:pStyle w:val="ListParagraph"/>
        <w:numPr>
          <w:ilvl w:val="0"/>
          <w:numId w:val="1"/>
        </w:numPr>
        <w:jc w:val="both"/>
        <w:rPr>
          <w:sz w:val="26"/>
          <w:szCs w:val="26"/>
        </w:rPr>
      </w:pPr>
      <w:proofErr w:type="spellStart"/>
      <w:r w:rsidRPr="002F15ED">
        <w:rPr>
          <w:sz w:val="26"/>
          <w:szCs w:val="26"/>
        </w:rPr>
        <w:lastRenderedPageBreak/>
        <w:t>Quotationer</w:t>
      </w:r>
      <w:proofErr w:type="spellEnd"/>
      <w:r w:rsidRPr="002F15ED">
        <w:rPr>
          <w:sz w:val="26"/>
          <w:szCs w:val="26"/>
        </w:rPr>
        <w:t>(s) or his / her representative may be present at the time of opening of the quotations, if so desired.</w:t>
      </w:r>
    </w:p>
    <w:p w14:paraId="50BEA0EA" w14:textId="77777777" w:rsidR="002F15ED" w:rsidRPr="002F15ED" w:rsidRDefault="002F15ED" w:rsidP="002F15ED">
      <w:pPr>
        <w:jc w:val="both"/>
        <w:rPr>
          <w:sz w:val="26"/>
          <w:szCs w:val="26"/>
        </w:rPr>
      </w:pPr>
    </w:p>
    <w:p w14:paraId="0EB97B93" w14:textId="380EEB6D" w:rsidR="002F15ED" w:rsidRPr="002F15ED" w:rsidRDefault="002F15ED" w:rsidP="002F15ED">
      <w:pPr>
        <w:pStyle w:val="ListParagraph"/>
        <w:numPr>
          <w:ilvl w:val="0"/>
          <w:numId w:val="1"/>
        </w:numPr>
        <w:jc w:val="both"/>
        <w:rPr>
          <w:sz w:val="26"/>
          <w:szCs w:val="26"/>
        </w:rPr>
      </w:pPr>
      <w:r w:rsidRPr="002F15ED">
        <w:rPr>
          <w:sz w:val="26"/>
          <w:szCs w:val="26"/>
        </w:rPr>
        <w:t xml:space="preserve">The successful </w:t>
      </w:r>
      <w:proofErr w:type="spellStart"/>
      <w:r w:rsidRPr="002F15ED">
        <w:rPr>
          <w:sz w:val="26"/>
          <w:szCs w:val="26"/>
        </w:rPr>
        <w:t>quotationers</w:t>
      </w:r>
      <w:proofErr w:type="spellEnd"/>
      <w:r w:rsidRPr="002F15ED">
        <w:rPr>
          <w:sz w:val="26"/>
          <w:szCs w:val="26"/>
        </w:rPr>
        <w:t xml:space="preserve"> shall have to execute deed of contract agreement in the prescribed form within seven (7) days from the date of issue of the approval letter from the undersigned.</w:t>
      </w:r>
    </w:p>
    <w:p w14:paraId="7CC67DE1" w14:textId="77777777" w:rsidR="002F15ED" w:rsidRPr="002F15ED" w:rsidRDefault="002F15ED" w:rsidP="002F15ED">
      <w:pPr>
        <w:jc w:val="both"/>
        <w:rPr>
          <w:sz w:val="26"/>
          <w:szCs w:val="26"/>
        </w:rPr>
      </w:pPr>
    </w:p>
    <w:p w14:paraId="65D82BE1" w14:textId="77777777" w:rsidR="002F15ED" w:rsidRPr="002F15ED" w:rsidRDefault="002F15ED" w:rsidP="002F15ED">
      <w:pPr>
        <w:jc w:val="both"/>
        <w:rPr>
          <w:b/>
          <w:sz w:val="26"/>
          <w:szCs w:val="26"/>
        </w:rPr>
      </w:pPr>
      <w:r w:rsidRPr="002F15ED">
        <w:rPr>
          <w:b/>
          <w:sz w:val="26"/>
          <w:szCs w:val="26"/>
        </w:rPr>
        <w:t>* Strike out whichever is not necessary/relevant.</w:t>
      </w:r>
    </w:p>
    <w:p w14:paraId="10E260FF" w14:textId="77777777" w:rsidR="002F15ED" w:rsidRDefault="002F15ED" w:rsidP="002F15ED">
      <w:pPr>
        <w:jc w:val="both"/>
        <w:rPr>
          <w:sz w:val="26"/>
          <w:szCs w:val="26"/>
        </w:rPr>
      </w:pPr>
    </w:p>
    <w:p w14:paraId="09D29B02" w14:textId="4A8F5F94" w:rsidR="002F15ED" w:rsidRPr="002F15ED" w:rsidRDefault="002F15ED" w:rsidP="002F15ED">
      <w:pPr>
        <w:pStyle w:val="ListParagraph"/>
        <w:numPr>
          <w:ilvl w:val="0"/>
          <w:numId w:val="1"/>
        </w:numPr>
        <w:jc w:val="both"/>
        <w:rPr>
          <w:sz w:val="26"/>
          <w:szCs w:val="26"/>
        </w:rPr>
      </w:pPr>
      <w:r w:rsidRPr="002F15ED">
        <w:rPr>
          <w:sz w:val="26"/>
          <w:szCs w:val="26"/>
        </w:rPr>
        <w:t xml:space="preserve">The selected </w:t>
      </w:r>
      <w:proofErr w:type="spellStart"/>
      <w:r w:rsidRPr="002F15ED">
        <w:rPr>
          <w:sz w:val="26"/>
          <w:szCs w:val="26"/>
        </w:rPr>
        <w:t>quotationers</w:t>
      </w:r>
      <w:proofErr w:type="spellEnd"/>
      <w:r w:rsidRPr="002F15ED">
        <w:rPr>
          <w:sz w:val="26"/>
          <w:szCs w:val="26"/>
        </w:rPr>
        <w:t xml:space="preserve"> shall have to furnish security deposit @ </w:t>
      </w:r>
      <w:r w:rsidR="00C0317C">
        <w:rPr>
          <w:sz w:val="26"/>
          <w:szCs w:val="26"/>
        </w:rPr>
        <w:t>3</w:t>
      </w:r>
      <w:r w:rsidRPr="002F15ED">
        <w:rPr>
          <w:sz w:val="26"/>
          <w:szCs w:val="26"/>
        </w:rPr>
        <w:t>% of the amount of contract at the time of signing the contract deed.</w:t>
      </w:r>
    </w:p>
    <w:p w14:paraId="6F914FCD" w14:textId="77777777" w:rsidR="002F15ED" w:rsidRPr="002F15ED" w:rsidRDefault="002F15ED" w:rsidP="002F15ED">
      <w:pPr>
        <w:jc w:val="both"/>
        <w:rPr>
          <w:sz w:val="26"/>
          <w:szCs w:val="26"/>
        </w:rPr>
      </w:pPr>
    </w:p>
    <w:p w14:paraId="34AF4E87" w14:textId="24A33D07" w:rsidR="002F15ED" w:rsidRPr="002F15ED" w:rsidRDefault="002F15ED" w:rsidP="002F15ED">
      <w:pPr>
        <w:pStyle w:val="ListParagraph"/>
        <w:numPr>
          <w:ilvl w:val="0"/>
          <w:numId w:val="1"/>
        </w:numPr>
        <w:jc w:val="both"/>
        <w:rPr>
          <w:sz w:val="26"/>
          <w:szCs w:val="26"/>
        </w:rPr>
      </w:pPr>
      <w:r w:rsidRPr="002F15ED">
        <w:rPr>
          <w:sz w:val="26"/>
          <w:szCs w:val="26"/>
        </w:rPr>
        <w:t xml:space="preserve">If the selected </w:t>
      </w:r>
      <w:proofErr w:type="spellStart"/>
      <w:r w:rsidRPr="002F15ED">
        <w:rPr>
          <w:sz w:val="26"/>
          <w:szCs w:val="26"/>
        </w:rPr>
        <w:t>quotationer</w:t>
      </w:r>
      <w:proofErr w:type="spellEnd"/>
      <w:r w:rsidRPr="002F15ED">
        <w:rPr>
          <w:sz w:val="26"/>
          <w:szCs w:val="26"/>
        </w:rPr>
        <w:t xml:space="preserve"> fails to execute the deed of agreement or fails to furnish security deposit within the stipulated time or wanted to withdraw his/her quotation or does not supply at the tendered rates, the earnest money deposited will be forfeited and the contract will be offered to another </w:t>
      </w:r>
      <w:proofErr w:type="spellStart"/>
      <w:r w:rsidRPr="002F15ED">
        <w:rPr>
          <w:sz w:val="26"/>
          <w:szCs w:val="26"/>
        </w:rPr>
        <w:t>quotationer</w:t>
      </w:r>
      <w:proofErr w:type="spellEnd"/>
      <w:r w:rsidRPr="002F15ED">
        <w:rPr>
          <w:sz w:val="26"/>
          <w:szCs w:val="26"/>
        </w:rPr>
        <w:t>.</w:t>
      </w:r>
    </w:p>
    <w:p w14:paraId="44646FFA" w14:textId="77777777" w:rsidR="002F15ED" w:rsidRPr="002F15ED" w:rsidRDefault="002F15ED" w:rsidP="002F15ED">
      <w:pPr>
        <w:jc w:val="both"/>
        <w:rPr>
          <w:sz w:val="26"/>
          <w:szCs w:val="26"/>
        </w:rPr>
      </w:pPr>
    </w:p>
    <w:p w14:paraId="5C28A8FA" w14:textId="77777777" w:rsidR="002F15ED" w:rsidRPr="002F15ED" w:rsidRDefault="002F15ED" w:rsidP="002F15ED">
      <w:pPr>
        <w:jc w:val="both"/>
        <w:rPr>
          <w:sz w:val="26"/>
          <w:szCs w:val="26"/>
        </w:rPr>
      </w:pPr>
      <w:r w:rsidRPr="002F15ED">
        <w:rPr>
          <w:sz w:val="26"/>
          <w:szCs w:val="26"/>
        </w:rPr>
        <w:tab/>
        <w:t>No complaint whatsoever regarding, revision of rates, change in time and conditions, quality and quantity of articles and supply positions, etc. will be entertained after the deed of contract agreement is executed. In the event of failure by the selected contractor to supply the approved articles in time, the security deposit will be forfeited and he/she will be blacklisted by the Department.</w:t>
      </w:r>
    </w:p>
    <w:p w14:paraId="1EE772E3" w14:textId="77777777" w:rsidR="002F15ED" w:rsidRPr="002F15ED" w:rsidRDefault="002F15ED" w:rsidP="002F15ED">
      <w:pPr>
        <w:jc w:val="both"/>
        <w:rPr>
          <w:sz w:val="26"/>
          <w:szCs w:val="26"/>
        </w:rPr>
      </w:pPr>
    </w:p>
    <w:p w14:paraId="302F2FCE" w14:textId="370DEC5F" w:rsidR="002F15ED" w:rsidRPr="002F15ED" w:rsidRDefault="002F15ED" w:rsidP="002F15ED">
      <w:pPr>
        <w:pStyle w:val="ListParagraph"/>
        <w:numPr>
          <w:ilvl w:val="0"/>
          <w:numId w:val="1"/>
        </w:numPr>
        <w:jc w:val="both"/>
        <w:rPr>
          <w:sz w:val="26"/>
          <w:szCs w:val="26"/>
        </w:rPr>
      </w:pPr>
      <w:r w:rsidRPr="002F15ED">
        <w:rPr>
          <w:sz w:val="26"/>
          <w:szCs w:val="26"/>
        </w:rPr>
        <w:t>The rates quoted in the tenders shall be inclusive of all taxes leviable by the government and the rates must conform to the unit of measurement and other specification indicated in the quotation notice which shall be in terms of metric system of measurement.</w:t>
      </w:r>
    </w:p>
    <w:p w14:paraId="1D49B44D" w14:textId="77777777" w:rsidR="002F15ED" w:rsidRPr="002F15ED" w:rsidRDefault="002F15ED" w:rsidP="002F15ED">
      <w:pPr>
        <w:jc w:val="both"/>
        <w:rPr>
          <w:sz w:val="26"/>
          <w:szCs w:val="26"/>
        </w:rPr>
      </w:pPr>
    </w:p>
    <w:p w14:paraId="2F96A5DF" w14:textId="3BF128D4" w:rsidR="002F15ED" w:rsidRPr="002F15ED" w:rsidRDefault="002F15ED" w:rsidP="002F15ED">
      <w:pPr>
        <w:pStyle w:val="ListParagraph"/>
        <w:numPr>
          <w:ilvl w:val="0"/>
          <w:numId w:val="1"/>
        </w:numPr>
        <w:jc w:val="both"/>
        <w:rPr>
          <w:sz w:val="26"/>
          <w:szCs w:val="26"/>
        </w:rPr>
      </w:pPr>
      <w:r w:rsidRPr="002F15ED">
        <w:rPr>
          <w:sz w:val="26"/>
          <w:szCs w:val="26"/>
        </w:rPr>
        <w:t>The supplier so appointed shall supply any of the approved items immediately to the concerned Jail or receipt of supply order from the Jail Superintendent.</w:t>
      </w:r>
    </w:p>
    <w:p w14:paraId="416622D2" w14:textId="77777777" w:rsidR="002F15ED" w:rsidRPr="002F15ED" w:rsidRDefault="002F15ED" w:rsidP="002F15ED">
      <w:pPr>
        <w:jc w:val="both"/>
        <w:rPr>
          <w:sz w:val="26"/>
          <w:szCs w:val="26"/>
        </w:rPr>
      </w:pPr>
    </w:p>
    <w:p w14:paraId="06529EB8" w14:textId="02B78713" w:rsidR="002F15ED" w:rsidRPr="002F15ED" w:rsidRDefault="002F15ED" w:rsidP="002F15ED">
      <w:pPr>
        <w:pStyle w:val="ListParagraph"/>
        <w:numPr>
          <w:ilvl w:val="0"/>
          <w:numId w:val="1"/>
        </w:numPr>
        <w:jc w:val="both"/>
        <w:rPr>
          <w:sz w:val="26"/>
          <w:szCs w:val="26"/>
        </w:rPr>
      </w:pPr>
      <w:r w:rsidRPr="002F15ED">
        <w:rPr>
          <w:sz w:val="26"/>
          <w:szCs w:val="26"/>
        </w:rPr>
        <w:t>The undersigned is not bound to accept the lowest rate whatsoever and also reserves the right to reject any or all the tenders without assigning the reason thereof.</w:t>
      </w:r>
    </w:p>
    <w:p w14:paraId="2A9FB6D0" w14:textId="77777777" w:rsidR="002F15ED" w:rsidRPr="002F15ED" w:rsidRDefault="002F15ED" w:rsidP="002F15ED">
      <w:pPr>
        <w:jc w:val="both"/>
        <w:rPr>
          <w:sz w:val="26"/>
          <w:szCs w:val="26"/>
        </w:rPr>
      </w:pPr>
    </w:p>
    <w:p w14:paraId="4C35055B" w14:textId="77777777" w:rsidR="002F15ED" w:rsidRPr="002F15ED" w:rsidRDefault="002F15ED" w:rsidP="002F15ED">
      <w:pPr>
        <w:jc w:val="both"/>
        <w:rPr>
          <w:sz w:val="26"/>
          <w:szCs w:val="26"/>
        </w:rPr>
      </w:pPr>
    </w:p>
    <w:p w14:paraId="291B4BF4" w14:textId="77777777" w:rsidR="002F15ED" w:rsidRPr="002F15ED" w:rsidRDefault="002F15ED" w:rsidP="002F15ED">
      <w:pPr>
        <w:jc w:val="both"/>
        <w:rPr>
          <w:sz w:val="26"/>
          <w:szCs w:val="26"/>
        </w:rPr>
      </w:pPr>
      <w:r w:rsidRPr="002F15ED">
        <w:rPr>
          <w:sz w:val="26"/>
          <w:szCs w:val="26"/>
        </w:rPr>
        <w:tab/>
      </w:r>
      <w:r w:rsidRPr="002F15ED">
        <w:rPr>
          <w:sz w:val="26"/>
          <w:szCs w:val="26"/>
        </w:rPr>
        <w:tab/>
      </w:r>
      <w:r w:rsidRPr="002F15ED">
        <w:rPr>
          <w:sz w:val="26"/>
          <w:szCs w:val="26"/>
        </w:rPr>
        <w:tab/>
      </w:r>
      <w:r w:rsidRPr="002F15ED">
        <w:rPr>
          <w:sz w:val="26"/>
          <w:szCs w:val="26"/>
        </w:rPr>
        <w:tab/>
      </w:r>
      <w:r w:rsidRPr="002F15ED">
        <w:rPr>
          <w:sz w:val="26"/>
          <w:szCs w:val="26"/>
        </w:rPr>
        <w:tab/>
      </w:r>
      <w:r w:rsidRPr="002F15ED">
        <w:rPr>
          <w:sz w:val="26"/>
          <w:szCs w:val="26"/>
        </w:rPr>
        <w:tab/>
      </w:r>
      <w:r w:rsidRPr="002F15ED">
        <w:rPr>
          <w:sz w:val="26"/>
          <w:szCs w:val="26"/>
        </w:rPr>
        <w:tab/>
      </w:r>
      <w:r w:rsidRPr="002F15ED">
        <w:rPr>
          <w:sz w:val="26"/>
          <w:szCs w:val="26"/>
        </w:rPr>
        <w:tab/>
        <w:t xml:space="preserve">         </w:t>
      </w:r>
    </w:p>
    <w:p w14:paraId="173D8598" w14:textId="4924B983" w:rsidR="002F15ED" w:rsidRPr="002F15ED" w:rsidRDefault="002F15ED" w:rsidP="002F15ED">
      <w:pPr>
        <w:jc w:val="both"/>
        <w:rPr>
          <w:sz w:val="26"/>
          <w:szCs w:val="26"/>
        </w:rPr>
      </w:pPr>
      <w:r w:rsidRPr="002F15ED">
        <w:rPr>
          <w:sz w:val="26"/>
          <w:szCs w:val="26"/>
        </w:rPr>
        <w:tab/>
        <w:t xml:space="preserve">      </w:t>
      </w:r>
    </w:p>
    <w:p w14:paraId="2E3AC34E" w14:textId="2649A3FE" w:rsidR="002F15ED" w:rsidRPr="002F15ED" w:rsidRDefault="002F15ED" w:rsidP="002F15ED">
      <w:pPr>
        <w:tabs>
          <w:tab w:val="center" w:pos="7200"/>
        </w:tabs>
        <w:jc w:val="both"/>
        <w:rPr>
          <w:sz w:val="26"/>
          <w:szCs w:val="26"/>
        </w:rPr>
      </w:pPr>
      <w:r>
        <w:rPr>
          <w:sz w:val="26"/>
          <w:szCs w:val="26"/>
        </w:rPr>
        <w:tab/>
      </w:r>
      <w:r w:rsidR="00C0317C">
        <w:rPr>
          <w:sz w:val="26"/>
          <w:szCs w:val="26"/>
        </w:rPr>
        <w:t>(</w:t>
      </w:r>
      <w:r w:rsidRPr="002F15ED">
        <w:rPr>
          <w:sz w:val="26"/>
          <w:szCs w:val="26"/>
        </w:rPr>
        <w:t xml:space="preserve">R. </w:t>
      </w:r>
      <w:r w:rsidR="00C0317C">
        <w:rPr>
          <w:sz w:val="26"/>
          <w:szCs w:val="26"/>
        </w:rPr>
        <w:t>VANLALSAWTA)</w:t>
      </w:r>
    </w:p>
    <w:p w14:paraId="1F634BD3" w14:textId="0D4EC85C" w:rsidR="002F15ED" w:rsidRPr="002F15ED" w:rsidRDefault="002F15ED" w:rsidP="002F15ED">
      <w:pPr>
        <w:tabs>
          <w:tab w:val="center" w:pos="7200"/>
        </w:tabs>
        <w:jc w:val="both"/>
        <w:rPr>
          <w:sz w:val="26"/>
          <w:szCs w:val="26"/>
        </w:rPr>
      </w:pPr>
      <w:r>
        <w:rPr>
          <w:sz w:val="26"/>
          <w:szCs w:val="26"/>
        </w:rPr>
        <w:tab/>
        <w:t>In</w:t>
      </w:r>
      <w:r w:rsidRPr="002F15ED">
        <w:rPr>
          <w:sz w:val="26"/>
          <w:szCs w:val="26"/>
        </w:rPr>
        <w:t>spector General of Prisons.</w:t>
      </w:r>
    </w:p>
    <w:p w14:paraId="3F6091E1" w14:textId="22692ECA" w:rsidR="002F15ED" w:rsidRDefault="002F15ED" w:rsidP="002F15ED">
      <w:pPr>
        <w:tabs>
          <w:tab w:val="center" w:pos="7200"/>
        </w:tabs>
        <w:jc w:val="both"/>
        <w:rPr>
          <w:sz w:val="26"/>
          <w:szCs w:val="26"/>
        </w:rPr>
      </w:pPr>
      <w:r>
        <w:rPr>
          <w:sz w:val="26"/>
          <w:szCs w:val="26"/>
        </w:rPr>
        <w:tab/>
      </w:r>
      <w:r w:rsidRPr="002F15ED">
        <w:rPr>
          <w:sz w:val="26"/>
          <w:szCs w:val="26"/>
        </w:rPr>
        <w:t>Mizoram: Aizawl</w:t>
      </w:r>
    </w:p>
    <w:p w14:paraId="59627FF6" w14:textId="77777777" w:rsidR="00C0317C" w:rsidRDefault="00C0317C" w:rsidP="002F15ED">
      <w:pPr>
        <w:tabs>
          <w:tab w:val="center" w:pos="7200"/>
        </w:tabs>
        <w:jc w:val="both"/>
        <w:rPr>
          <w:sz w:val="26"/>
          <w:szCs w:val="26"/>
        </w:rPr>
      </w:pPr>
    </w:p>
    <w:p w14:paraId="03F3FA1A" w14:textId="77777777" w:rsidR="00C0317C" w:rsidRDefault="00C0317C" w:rsidP="002F15ED">
      <w:pPr>
        <w:tabs>
          <w:tab w:val="center" w:pos="7200"/>
        </w:tabs>
        <w:jc w:val="both"/>
        <w:rPr>
          <w:sz w:val="26"/>
          <w:szCs w:val="26"/>
        </w:rPr>
      </w:pPr>
    </w:p>
    <w:p w14:paraId="42278C9B" w14:textId="77777777" w:rsidR="00C0317C" w:rsidRPr="002F15ED" w:rsidRDefault="00C0317C" w:rsidP="002F15ED">
      <w:pPr>
        <w:tabs>
          <w:tab w:val="center" w:pos="7200"/>
        </w:tabs>
        <w:jc w:val="both"/>
        <w:rPr>
          <w:sz w:val="26"/>
          <w:szCs w:val="26"/>
        </w:rPr>
      </w:pPr>
    </w:p>
    <w:p w14:paraId="1F2AFFB1" w14:textId="6E818A37" w:rsidR="002F15ED" w:rsidRPr="002F15ED" w:rsidRDefault="002F15ED" w:rsidP="002F15ED">
      <w:pPr>
        <w:jc w:val="both"/>
        <w:rPr>
          <w:sz w:val="26"/>
          <w:szCs w:val="26"/>
        </w:rPr>
      </w:pPr>
      <w:r w:rsidRPr="002F15ED">
        <w:rPr>
          <w:sz w:val="26"/>
          <w:szCs w:val="26"/>
        </w:rPr>
        <w:lastRenderedPageBreak/>
        <w:t xml:space="preserve">Memo No. D. 24012/3/2023-IGPr   </w:t>
      </w:r>
      <w:proofErr w:type="gramStart"/>
      <w:r w:rsidR="00BF05FB">
        <w:rPr>
          <w:sz w:val="26"/>
          <w:szCs w:val="26"/>
        </w:rPr>
        <w:tab/>
      </w:r>
      <w:r w:rsidRPr="002F15ED">
        <w:rPr>
          <w:sz w:val="26"/>
          <w:szCs w:val="26"/>
        </w:rPr>
        <w:t xml:space="preserve"> :</w:t>
      </w:r>
      <w:proofErr w:type="gramEnd"/>
      <w:r w:rsidRPr="002F15ED">
        <w:rPr>
          <w:sz w:val="26"/>
          <w:szCs w:val="26"/>
        </w:rPr>
        <w:t xml:space="preserve">     Dated Aizawl, </w:t>
      </w:r>
      <w:r>
        <w:rPr>
          <w:sz w:val="26"/>
          <w:szCs w:val="26"/>
        </w:rPr>
        <w:t>the</w:t>
      </w:r>
      <w:r w:rsidR="00FE5E36">
        <w:rPr>
          <w:sz w:val="26"/>
          <w:szCs w:val="26"/>
        </w:rPr>
        <w:t xml:space="preserve"> </w:t>
      </w:r>
      <w:r w:rsidR="00C0317C">
        <w:rPr>
          <w:sz w:val="26"/>
          <w:szCs w:val="26"/>
        </w:rPr>
        <w:t>30</w:t>
      </w:r>
      <w:r w:rsidR="00C0317C">
        <w:rPr>
          <w:sz w:val="26"/>
          <w:szCs w:val="26"/>
          <w:vertAlign w:val="superscript"/>
        </w:rPr>
        <w:t>th</w:t>
      </w:r>
      <w:r w:rsidR="00C0317C">
        <w:rPr>
          <w:sz w:val="26"/>
          <w:szCs w:val="26"/>
        </w:rPr>
        <w:t xml:space="preserve"> December 2025</w:t>
      </w:r>
    </w:p>
    <w:p w14:paraId="4F9FFB59" w14:textId="77777777" w:rsidR="002F15ED" w:rsidRPr="002F15ED" w:rsidRDefault="002F15ED" w:rsidP="002F15ED">
      <w:pPr>
        <w:jc w:val="both"/>
        <w:rPr>
          <w:sz w:val="26"/>
          <w:szCs w:val="26"/>
        </w:rPr>
      </w:pPr>
      <w:r w:rsidRPr="002F15ED">
        <w:rPr>
          <w:sz w:val="26"/>
          <w:szCs w:val="26"/>
        </w:rPr>
        <w:t xml:space="preserve">Copy </w:t>
      </w:r>
      <w:proofErr w:type="gramStart"/>
      <w:r w:rsidRPr="002F15ED">
        <w:rPr>
          <w:sz w:val="26"/>
          <w:szCs w:val="26"/>
        </w:rPr>
        <w:t>to:-</w:t>
      </w:r>
      <w:proofErr w:type="gramEnd"/>
    </w:p>
    <w:p w14:paraId="477A5B33" w14:textId="0CD0380C" w:rsidR="002F15ED" w:rsidRPr="002F15ED" w:rsidRDefault="002F15ED" w:rsidP="002F15ED">
      <w:pPr>
        <w:pStyle w:val="ListParagraph"/>
        <w:numPr>
          <w:ilvl w:val="0"/>
          <w:numId w:val="2"/>
        </w:numPr>
        <w:ind w:left="1170"/>
        <w:jc w:val="both"/>
        <w:rPr>
          <w:sz w:val="26"/>
          <w:szCs w:val="26"/>
        </w:rPr>
      </w:pPr>
      <w:r w:rsidRPr="002F15ED">
        <w:rPr>
          <w:sz w:val="26"/>
          <w:szCs w:val="26"/>
        </w:rPr>
        <w:t xml:space="preserve">The Commissioner and Secretary to the Government of Mizoram, Home Department </w:t>
      </w:r>
      <w:r w:rsidR="00BF05FB">
        <w:rPr>
          <w:sz w:val="26"/>
          <w:szCs w:val="26"/>
        </w:rPr>
        <w:t xml:space="preserve">with reference to his letter No. D. 24011/5/2025 – HMJ dt. 15.12.2025. </w:t>
      </w:r>
    </w:p>
    <w:p w14:paraId="3C099383" w14:textId="35838698" w:rsidR="002F15ED" w:rsidRPr="002F15ED" w:rsidRDefault="002F15ED" w:rsidP="002F15ED">
      <w:pPr>
        <w:pStyle w:val="ListParagraph"/>
        <w:numPr>
          <w:ilvl w:val="0"/>
          <w:numId w:val="2"/>
        </w:numPr>
        <w:ind w:left="1170"/>
        <w:jc w:val="both"/>
        <w:rPr>
          <w:sz w:val="26"/>
          <w:szCs w:val="26"/>
        </w:rPr>
      </w:pPr>
      <w:r w:rsidRPr="002F15ED">
        <w:rPr>
          <w:sz w:val="26"/>
          <w:szCs w:val="26"/>
        </w:rPr>
        <w:t>The Special Superintendent, Central Jail, Aizawl for information and necessary action.</w:t>
      </w:r>
    </w:p>
    <w:p w14:paraId="566CD637" w14:textId="7A7565DD" w:rsidR="002F15ED" w:rsidRPr="002F15ED" w:rsidRDefault="002F15ED" w:rsidP="002F15ED">
      <w:pPr>
        <w:pStyle w:val="ListParagraph"/>
        <w:numPr>
          <w:ilvl w:val="0"/>
          <w:numId w:val="2"/>
        </w:numPr>
        <w:ind w:left="1170"/>
        <w:jc w:val="both"/>
        <w:rPr>
          <w:sz w:val="26"/>
          <w:szCs w:val="26"/>
        </w:rPr>
      </w:pPr>
      <w:r w:rsidRPr="002F15ED">
        <w:rPr>
          <w:sz w:val="26"/>
          <w:szCs w:val="26"/>
        </w:rPr>
        <w:t xml:space="preserve">The Superintendent, District Jails, Aizawl, </w:t>
      </w:r>
      <w:proofErr w:type="spellStart"/>
      <w:r w:rsidRPr="002F15ED">
        <w:rPr>
          <w:sz w:val="26"/>
          <w:szCs w:val="26"/>
        </w:rPr>
        <w:t>Lunglei</w:t>
      </w:r>
      <w:proofErr w:type="spellEnd"/>
      <w:r w:rsidRPr="002F15ED">
        <w:rPr>
          <w:sz w:val="26"/>
          <w:szCs w:val="26"/>
        </w:rPr>
        <w:t xml:space="preserve">, Saiha, </w:t>
      </w:r>
      <w:proofErr w:type="spellStart"/>
      <w:r w:rsidRPr="002F15ED">
        <w:rPr>
          <w:sz w:val="26"/>
          <w:szCs w:val="26"/>
        </w:rPr>
        <w:t>Champhai</w:t>
      </w:r>
      <w:proofErr w:type="spellEnd"/>
      <w:r w:rsidRPr="002F15ED">
        <w:rPr>
          <w:sz w:val="26"/>
          <w:szCs w:val="26"/>
        </w:rPr>
        <w:t xml:space="preserve">, </w:t>
      </w:r>
      <w:proofErr w:type="spellStart"/>
      <w:r w:rsidRPr="002F15ED">
        <w:rPr>
          <w:sz w:val="26"/>
          <w:szCs w:val="26"/>
        </w:rPr>
        <w:t>Kolasib</w:t>
      </w:r>
      <w:proofErr w:type="spellEnd"/>
      <w:r w:rsidRPr="002F15ED">
        <w:rPr>
          <w:sz w:val="26"/>
          <w:szCs w:val="26"/>
        </w:rPr>
        <w:t xml:space="preserve">, Lawngtlai, </w:t>
      </w:r>
      <w:proofErr w:type="spellStart"/>
      <w:r w:rsidRPr="002F15ED">
        <w:rPr>
          <w:sz w:val="26"/>
          <w:szCs w:val="26"/>
        </w:rPr>
        <w:t>Serchhip</w:t>
      </w:r>
      <w:proofErr w:type="spellEnd"/>
      <w:r w:rsidRPr="002F15ED">
        <w:rPr>
          <w:sz w:val="26"/>
          <w:szCs w:val="26"/>
        </w:rPr>
        <w:t xml:space="preserve">, and </w:t>
      </w:r>
      <w:proofErr w:type="spellStart"/>
      <w:r w:rsidRPr="002F15ED">
        <w:rPr>
          <w:sz w:val="26"/>
          <w:szCs w:val="26"/>
        </w:rPr>
        <w:t>Mamit</w:t>
      </w:r>
      <w:proofErr w:type="spellEnd"/>
      <w:r w:rsidRPr="002F15ED">
        <w:rPr>
          <w:sz w:val="26"/>
          <w:szCs w:val="26"/>
        </w:rPr>
        <w:t xml:space="preserve"> for information   and necessary</w:t>
      </w:r>
      <w:r>
        <w:rPr>
          <w:sz w:val="26"/>
          <w:szCs w:val="26"/>
        </w:rPr>
        <w:t xml:space="preserve"> </w:t>
      </w:r>
      <w:r w:rsidRPr="002F15ED">
        <w:rPr>
          <w:sz w:val="26"/>
          <w:szCs w:val="26"/>
        </w:rPr>
        <w:t>action.</w:t>
      </w:r>
    </w:p>
    <w:p w14:paraId="2862DCB7" w14:textId="59ED7A8D" w:rsidR="002F15ED" w:rsidRPr="002F15ED" w:rsidRDefault="002F15ED" w:rsidP="002F15ED">
      <w:pPr>
        <w:pStyle w:val="ListParagraph"/>
        <w:numPr>
          <w:ilvl w:val="0"/>
          <w:numId w:val="2"/>
        </w:numPr>
        <w:ind w:left="1170"/>
        <w:jc w:val="both"/>
        <w:rPr>
          <w:sz w:val="26"/>
          <w:szCs w:val="26"/>
        </w:rPr>
      </w:pPr>
      <w:r w:rsidRPr="002F15ED">
        <w:rPr>
          <w:sz w:val="26"/>
          <w:szCs w:val="26"/>
        </w:rPr>
        <w:t>Notice Board of Directorate of Prisons.</w:t>
      </w:r>
    </w:p>
    <w:p w14:paraId="73BA1F0F" w14:textId="58FCC389" w:rsidR="002F15ED" w:rsidRPr="002F15ED" w:rsidRDefault="002F15ED" w:rsidP="002F15ED">
      <w:pPr>
        <w:jc w:val="both"/>
        <w:rPr>
          <w:sz w:val="26"/>
          <w:szCs w:val="26"/>
        </w:rPr>
      </w:pPr>
    </w:p>
    <w:p w14:paraId="464686B3" w14:textId="2BE4B17A" w:rsidR="002F15ED" w:rsidRPr="002F15ED" w:rsidRDefault="00E8100B" w:rsidP="002F15ED">
      <w:pPr>
        <w:jc w:val="both"/>
        <w:rPr>
          <w:sz w:val="26"/>
          <w:szCs w:val="26"/>
        </w:rPr>
      </w:pPr>
      <w:r>
        <w:rPr>
          <w:noProof/>
          <w:sz w:val="26"/>
          <w:szCs w:val="26"/>
        </w:rPr>
        <w:drawing>
          <wp:anchor distT="0" distB="0" distL="114300" distR="114300" simplePos="0" relativeHeight="251658240" behindDoc="1" locked="0" layoutInCell="1" allowOverlap="1" wp14:anchorId="7C3844E2" wp14:editId="1D0D4474">
            <wp:simplePos x="0" y="0"/>
            <wp:positionH relativeFrom="margin">
              <wp:posOffset>3552825</wp:posOffset>
            </wp:positionH>
            <wp:positionV relativeFrom="paragraph">
              <wp:posOffset>96520</wp:posOffset>
            </wp:positionV>
            <wp:extent cx="2038350" cy="642037"/>
            <wp:effectExtent l="0" t="0" r="0" b="5715"/>
            <wp:wrapNone/>
            <wp:docPr id="120594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946080" name="Picture 120594608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38350" cy="642037"/>
                    </a:xfrm>
                    <a:prstGeom prst="rect">
                      <a:avLst/>
                    </a:prstGeom>
                  </pic:spPr>
                </pic:pic>
              </a:graphicData>
            </a:graphic>
            <wp14:sizeRelH relativeFrom="page">
              <wp14:pctWidth>0</wp14:pctWidth>
            </wp14:sizeRelH>
            <wp14:sizeRelV relativeFrom="page">
              <wp14:pctHeight>0</wp14:pctHeight>
            </wp14:sizeRelV>
          </wp:anchor>
        </w:drawing>
      </w:r>
    </w:p>
    <w:p w14:paraId="1AAA4B6F" w14:textId="6DD5532C" w:rsidR="002F15ED" w:rsidRPr="002F15ED" w:rsidRDefault="002F15ED" w:rsidP="002F15ED">
      <w:pPr>
        <w:jc w:val="both"/>
        <w:rPr>
          <w:sz w:val="26"/>
          <w:szCs w:val="26"/>
        </w:rPr>
      </w:pPr>
    </w:p>
    <w:p w14:paraId="121CA2F7" w14:textId="261FD5BD" w:rsidR="002F15ED" w:rsidRPr="002F15ED" w:rsidRDefault="002F15ED" w:rsidP="002F15ED">
      <w:pPr>
        <w:jc w:val="both"/>
        <w:rPr>
          <w:sz w:val="26"/>
          <w:szCs w:val="26"/>
        </w:rPr>
      </w:pPr>
      <w:r w:rsidRPr="002F15ED">
        <w:rPr>
          <w:sz w:val="26"/>
          <w:szCs w:val="26"/>
        </w:rPr>
        <w:t xml:space="preserve">       </w:t>
      </w:r>
    </w:p>
    <w:p w14:paraId="6FA495B3" w14:textId="581E3429" w:rsidR="002F15ED" w:rsidRPr="002F15ED" w:rsidRDefault="002F15ED" w:rsidP="002F15ED">
      <w:pPr>
        <w:tabs>
          <w:tab w:val="center" w:pos="7200"/>
        </w:tabs>
        <w:jc w:val="both"/>
        <w:rPr>
          <w:sz w:val="26"/>
          <w:szCs w:val="26"/>
        </w:rPr>
      </w:pPr>
      <w:r>
        <w:rPr>
          <w:sz w:val="26"/>
          <w:szCs w:val="26"/>
        </w:rPr>
        <w:tab/>
      </w:r>
      <w:r w:rsidRPr="002F15ED">
        <w:rPr>
          <w:sz w:val="26"/>
          <w:szCs w:val="26"/>
        </w:rPr>
        <w:t>Inspector General of Prisons.</w:t>
      </w:r>
    </w:p>
    <w:p w14:paraId="0CA9DF34" w14:textId="772C0325" w:rsidR="00663BE4" w:rsidRDefault="002F15ED" w:rsidP="00BF05FB">
      <w:pPr>
        <w:tabs>
          <w:tab w:val="center" w:pos="7200"/>
        </w:tabs>
        <w:jc w:val="both"/>
        <w:rPr>
          <w:sz w:val="26"/>
          <w:szCs w:val="26"/>
        </w:rPr>
      </w:pPr>
      <w:r>
        <w:rPr>
          <w:sz w:val="26"/>
          <w:szCs w:val="26"/>
        </w:rPr>
        <w:tab/>
      </w:r>
      <w:r w:rsidRPr="002F15ED">
        <w:rPr>
          <w:sz w:val="26"/>
          <w:szCs w:val="26"/>
        </w:rPr>
        <w:t>Mizoram: Aizawl.</w:t>
      </w:r>
    </w:p>
    <w:sectPr w:rsidR="00663BE4" w:rsidSect="008220CE">
      <w:pgSz w:w="11906" w:h="16838" w:code="9"/>
      <w:pgMar w:top="99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zo Synod Book">
    <w:panose1 w:val="02040502050505030904"/>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F0637"/>
    <w:multiLevelType w:val="hybridMultilevel"/>
    <w:tmpl w:val="A82AC0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788660C"/>
    <w:multiLevelType w:val="hybridMultilevel"/>
    <w:tmpl w:val="A82AC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283B6A"/>
    <w:multiLevelType w:val="hybridMultilevel"/>
    <w:tmpl w:val="20027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27080"/>
    <w:multiLevelType w:val="hybridMultilevel"/>
    <w:tmpl w:val="200278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0388386">
    <w:abstractNumId w:val="1"/>
  </w:num>
  <w:num w:numId="2" w16cid:durableId="1889487472">
    <w:abstractNumId w:val="2"/>
  </w:num>
  <w:num w:numId="3" w16cid:durableId="601569537">
    <w:abstractNumId w:val="0"/>
  </w:num>
  <w:num w:numId="4" w16cid:durableId="10058612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F0C"/>
    <w:rsid w:val="00150AB4"/>
    <w:rsid w:val="001B1FB1"/>
    <w:rsid w:val="001F66D7"/>
    <w:rsid w:val="002114AD"/>
    <w:rsid w:val="002F15ED"/>
    <w:rsid w:val="003747FE"/>
    <w:rsid w:val="00390B22"/>
    <w:rsid w:val="003B5123"/>
    <w:rsid w:val="003D4F5D"/>
    <w:rsid w:val="004F1DCA"/>
    <w:rsid w:val="00642FB5"/>
    <w:rsid w:val="00663BE4"/>
    <w:rsid w:val="00686D51"/>
    <w:rsid w:val="00710009"/>
    <w:rsid w:val="00727F0C"/>
    <w:rsid w:val="008220CE"/>
    <w:rsid w:val="00825AEA"/>
    <w:rsid w:val="00847538"/>
    <w:rsid w:val="00A92DA8"/>
    <w:rsid w:val="00B778E7"/>
    <w:rsid w:val="00BF05FB"/>
    <w:rsid w:val="00C0317C"/>
    <w:rsid w:val="00C818AA"/>
    <w:rsid w:val="00D30A39"/>
    <w:rsid w:val="00E21907"/>
    <w:rsid w:val="00E8100B"/>
    <w:rsid w:val="00F56B27"/>
    <w:rsid w:val="00FD64C6"/>
    <w:rsid w:val="00FE5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106B"/>
  <w15:chartTrackingRefBased/>
  <w15:docId w15:val="{9171553D-B3A1-4020-BB96-4590AC659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zo Synod Book" w:eastAsiaTheme="minorHAnsi" w:hAnsi="Mizo Synod Book"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F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7F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7F0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7F0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27F0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27F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7F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7F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7F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F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7F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7F0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7F0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27F0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27F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27F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27F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27F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27F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F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F0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27F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7F0C"/>
    <w:rPr>
      <w:i/>
      <w:iCs/>
      <w:color w:val="404040" w:themeColor="text1" w:themeTint="BF"/>
    </w:rPr>
  </w:style>
  <w:style w:type="paragraph" w:styleId="ListParagraph">
    <w:name w:val="List Paragraph"/>
    <w:basedOn w:val="Normal"/>
    <w:uiPriority w:val="34"/>
    <w:qFormat/>
    <w:rsid w:val="00727F0C"/>
    <w:pPr>
      <w:ind w:left="720"/>
      <w:contextualSpacing/>
    </w:pPr>
  </w:style>
  <w:style w:type="character" w:styleId="IntenseEmphasis">
    <w:name w:val="Intense Emphasis"/>
    <w:basedOn w:val="DefaultParagraphFont"/>
    <w:uiPriority w:val="21"/>
    <w:qFormat/>
    <w:rsid w:val="00727F0C"/>
    <w:rPr>
      <w:i/>
      <w:iCs/>
      <w:color w:val="2F5496" w:themeColor="accent1" w:themeShade="BF"/>
    </w:rPr>
  </w:style>
  <w:style w:type="paragraph" w:styleId="IntenseQuote">
    <w:name w:val="Intense Quote"/>
    <w:basedOn w:val="Normal"/>
    <w:next w:val="Normal"/>
    <w:link w:val="IntenseQuoteChar"/>
    <w:uiPriority w:val="30"/>
    <w:qFormat/>
    <w:rsid w:val="00727F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7F0C"/>
    <w:rPr>
      <w:i/>
      <w:iCs/>
      <w:color w:val="2F5496" w:themeColor="accent1" w:themeShade="BF"/>
    </w:rPr>
  </w:style>
  <w:style w:type="character" w:styleId="IntenseReference">
    <w:name w:val="Intense Reference"/>
    <w:basedOn w:val="DefaultParagraphFont"/>
    <w:uiPriority w:val="32"/>
    <w:qFormat/>
    <w:rsid w:val="00727F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056417">
      <w:bodyDiv w:val="1"/>
      <w:marLeft w:val="0"/>
      <w:marRight w:val="0"/>
      <w:marTop w:val="0"/>
      <w:marBottom w:val="0"/>
      <w:divBdr>
        <w:top w:val="none" w:sz="0" w:space="0" w:color="auto"/>
        <w:left w:val="none" w:sz="0" w:space="0" w:color="auto"/>
        <w:bottom w:val="none" w:sz="0" w:space="0" w:color="auto"/>
        <w:right w:val="none" w:sz="0" w:space="0" w:color="auto"/>
      </w:divBdr>
    </w:div>
    <w:div w:id="144076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Lallawm zuala</dc:creator>
  <cp:keywords/>
  <dc:description/>
  <cp:lastModifiedBy>Lallawm zuala</cp:lastModifiedBy>
  <cp:revision>17</cp:revision>
  <cp:lastPrinted>2026-01-12T05:30:00Z</cp:lastPrinted>
  <dcterms:created xsi:type="dcterms:W3CDTF">2025-03-04T05:04:00Z</dcterms:created>
  <dcterms:modified xsi:type="dcterms:W3CDTF">2026-01-12T05:33:00Z</dcterms:modified>
</cp:coreProperties>
</file>